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  <w:r w:rsidRPr="00C83F5B">
        <w:rPr>
          <w:rFonts w:asciiTheme="majorHAnsi" w:hAnsiTheme="majorHAnsi" w:cstheme="majorHAnsi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47037" wp14:editId="6A61B8FB">
                <wp:simplePos x="0" y="0"/>
                <wp:positionH relativeFrom="column">
                  <wp:posOffset>-133350</wp:posOffset>
                </wp:positionH>
                <wp:positionV relativeFrom="paragraph">
                  <wp:posOffset>-228600</wp:posOffset>
                </wp:positionV>
                <wp:extent cx="6296025" cy="485775"/>
                <wp:effectExtent l="0" t="0" r="0" b="47625"/>
                <wp:wrapNone/>
                <wp:docPr id="39938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white">
                        <a:xfrm>
                          <a:off x="0" y="0"/>
                          <a:ext cx="629602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dist="45791" dir="3378596" algn="ctr" rotWithShape="0">
                            <a:srgbClr val="00000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3F5B" w:rsidRPr="00C83F5B" w:rsidRDefault="00C83F5B" w:rsidP="00C83F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C83F5B">
                              <w:rPr>
                                <w:rFonts w:eastAsiaTheme="majorEastAsia"/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lang w:val="en-US"/>
                              </w:rPr>
                              <w:t>TUYỂN SINH VÀ QUY MÔ ĐÀO TẠO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0.5pt;margin-top:-18pt;width:495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" filled="f" fillcolor="#4f81bd [3204]" stroked="f" strokecolor="black [3213]">
                <v:shadow on="t" color="black" offset=",3pt"/>
                <o:lock v:ext="edit" grouping="t"/>
                <v:textbox>
                  <w:txbxContent>
                    <w:p w:rsidR="00C83F5B" w:rsidRPr="00C83F5B" w:rsidRDefault="00C83F5B" w:rsidP="00C83F5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C83F5B">
                        <w:rPr>
                          <w:rFonts w:eastAsiaTheme="majorEastAsia"/>
                          <w:b/>
                          <w:bCs/>
                          <w:color w:val="1F497D" w:themeColor="text2"/>
                          <w:sz w:val="40"/>
                          <w:szCs w:val="40"/>
                          <w:lang w:val="en-US"/>
                        </w:rPr>
                        <w:t>TUYỂN SINH VÀ QUY MÔ ĐÀO TẠO</w:t>
                      </w:r>
                    </w:p>
                  </w:txbxContent>
                </v:textbox>
              </v:rect>
            </w:pict>
          </mc:Fallback>
        </mc:AlternateContent>
      </w:r>
    </w:p>
    <w:p w:rsidR="006A2F7A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83F5B">
        <w:rPr>
          <w:rFonts w:asciiTheme="majorHAnsi" w:hAnsiTheme="majorHAnsi" w:cstheme="majorHAnsi"/>
          <w:sz w:val="26"/>
          <w:szCs w:val="26"/>
        </w:rPr>
        <w:drawing>
          <wp:inline distT="0" distB="0" distL="0" distR="0" wp14:anchorId="73FAF3C3" wp14:editId="7D666477">
            <wp:extent cx="6210300" cy="37719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83F5B">
        <w:rPr>
          <w:rFonts w:asciiTheme="majorHAnsi" w:hAnsiTheme="majorHAnsi" w:cstheme="majorHAnsi"/>
          <w:sz w:val="26"/>
          <w:szCs w:val="26"/>
        </w:rPr>
        <w:drawing>
          <wp:inline distT="0" distB="0" distL="0" distR="0" wp14:anchorId="31560E4A" wp14:editId="4D6EF3D7">
            <wp:extent cx="6210300" cy="398145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83F5B">
        <w:rPr>
          <w:rFonts w:asciiTheme="majorHAnsi" w:hAnsiTheme="majorHAnsi" w:cstheme="majorHAnsi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59D37" wp14:editId="023D2612">
                <wp:simplePos x="0" y="0"/>
                <wp:positionH relativeFrom="column">
                  <wp:posOffset>0</wp:posOffset>
                </wp:positionH>
                <wp:positionV relativeFrom="paragraph">
                  <wp:posOffset>-647700</wp:posOffset>
                </wp:positionV>
                <wp:extent cx="6134100" cy="954107"/>
                <wp:effectExtent l="0" t="0" r="0" b="0"/>
                <wp:wrapNone/>
                <wp:docPr id="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9541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3F5B" w:rsidRPr="00C83F5B" w:rsidRDefault="00C83F5B" w:rsidP="00C83F5B">
                            <w:pPr>
                              <w:pStyle w:val="NormalWeb"/>
                              <w:spacing w:before="0" w:beforeAutospacing="0" w:after="120" w:afterAutospacing="0"/>
                              <w:jc w:val="both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P</w:t>
                            </w: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 xml:space="preserve">hát triển đội </w:t>
                            </w:r>
                            <w:proofErr w:type="gramStart"/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>ngũ  theo</w:t>
                            </w:r>
                            <w:proofErr w:type="gramEnd"/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 xml:space="preserve"> tiêu chuẩn của trường </w:t>
                            </w: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CĐ</w:t>
                            </w: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 xml:space="preserve"> tiên tiến, định hướng đổi mới </w:t>
                            </w: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Pr="00C83F5B">
                              <w:rPr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>và hội nhập quốc tế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27" style="position:absolute;margin-left:0;margin-top:-51pt;width:483pt;height:75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" filled="f" stroked="f">
                <v:textbox style="mso-fit-shape-to-text:t">
                  <w:txbxContent>
                    <w:p w:rsidR="00C83F5B" w:rsidRPr="00C83F5B" w:rsidRDefault="00C83F5B" w:rsidP="00C83F5B">
                      <w:pPr>
                        <w:pStyle w:val="NormalWeb"/>
                        <w:spacing w:before="0" w:beforeAutospacing="0" w:after="120" w:afterAutospacing="0"/>
                        <w:jc w:val="both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  <w:lang w:val="en-US"/>
                        </w:rPr>
                        <w:t>P</w:t>
                      </w: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 xml:space="preserve">hát triển đội </w:t>
                      </w:r>
                      <w:proofErr w:type="gramStart"/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>ngũ  theo</w:t>
                      </w:r>
                      <w:proofErr w:type="gramEnd"/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 xml:space="preserve"> tiêu chuẩn của trường </w:t>
                      </w: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  <w:lang w:val="en-US"/>
                        </w:rPr>
                        <w:t>CĐ</w:t>
                      </w: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 xml:space="preserve"> tiên tiến, định hướng đổi mới </w:t>
                      </w: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Pr="00C83F5B">
                        <w:rPr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>và hội nhập quốc tế</w:t>
                      </w:r>
                    </w:p>
                  </w:txbxContent>
                </v:textbox>
              </v:rect>
            </w:pict>
          </mc:Fallback>
        </mc:AlternateContent>
      </w:r>
    </w:p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83F5B">
        <w:rPr>
          <w:rFonts w:asciiTheme="majorHAnsi" w:hAnsiTheme="majorHAnsi" w:cstheme="majorHAnsi"/>
          <w:sz w:val="26"/>
          <w:szCs w:val="26"/>
        </w:rPr>
        <w:drawing>
          <wp:inline distT="0" distB="0" distL="0" distR="0" wp14:anchorId="531DFB7C" wp14:editId="4045A95A">
            <wp:extent cx="6181725" cy="3705225"/>
            <wp:effectExtent l="0" t="0" r="9525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83F5B" w:rsidRPr="00C83F5B" w:rsidRDefault="00C83F5B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83F5B" w:rsidRPr="00C83F5B" w:rsidSect="00C83F5B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F5B"/>
    <w:rsid w:val="006A2F7A"/>
    <w:rsid w:val="00C8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F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83F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F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83F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vi-V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400">
                <a:solidFill>
                  <a:srgbClr val="FFC000"/>
                </a:solidFill>
                <a:latin typeface="Times New Roman" pitchFamily="18" charset="0"/>
                <a:cs typeface="Times New Roman" pitchFamily="18" charset="0"/>
              </a:defRPr>
            </a:pPr>
            <a:r>
              <a:rPr lang="en-US" sz="2400" dirty="0">
                <a:solidFill>
                  <a:srgbClr val="FFC000"/>
                </a:solidFill>
                <a:latin typeface="Times New Roman" pitchFamily="18" charset="0"/>
                <a:cs typeface="Times New Roman" pitchFamily="18" charset="0"/>
              </a:rPr>
              <a:t>TUYỂN SINH</a:t>
            </a:r>
          </a:p>
        </c:rich>
      </c:tx>
      <c:overlay val="0"/>
    </c:title>
    <c:autoTitleDeleted val="0"/>
    <c:view3D>
      <c:rotX val="20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822923208218604"/>
          <c:y val="0.13657414035366791"/>
          <c:w val="0.85927588039225156"/>
          <c:h val="0.668717622418409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TUYỂN SINH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>
                        <a:latin typeface="Times New Roman" pitchFamily="18" charset="0"/>
                        <a:cs typeface="Times New Roman" pitchFamily="18" charset="0"/>
                      </a:rPr>
                      <a:t> </a:t>
                    </a:r>
                    <a:r>
                      <a:rPr lang="en-US" b="1" smtClean="0">
                        <a:latin typeface="Times New Roman" pitchFamily="18" charset="0"/>
                        <a:cs typeface="Times New Roman" pitchFamily="18" charset="0"/>
                      </a:rPr>
                      <a:t>2.354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>
                        <a:latin typeface="Times New Roman" pitchFamily="18" charset="0"/>
                        <a:cs typeface="Times New Roman" pitchFamily="18" charset="0"/>
                      </a:rPr>
                      <a:t> </a:t>
                    </a:r>
                    <a:r>
                      <a:rPr lang="en-US" b="1" smtClean="0">
                        <a:latin typeface="Times New Roman" pitchFamily="18" charset="0"/>
                        <a:cs typeface="Times New Roman" pitchFamily="18" charset="0"/>
                      </a:rPr>
                      <a:t>2.711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>
                        <a:latin typeface="Times New Roman" pitchFamily="18" charset="0"/>
                        <a:cs typeface="Times New Roman" pitchFamily="18" charset="0"/>
                      </a:rPr>
                      <a:t> </a:t>
                    </a:r>
                    <a:r>
                      <a:rPr lang="en-US" b="1" smtClean="0">
                        <a:latin typeface="Times New Roman" pitchFamily="18" charset="0"/>
                        <a:cs typeface="Times New Roman" pitchFamily="18" charset="0"/>
                      </a:rPr>
                      <a:t>1.570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 b="1">
                        <a:latin typeface="Times New Roman" pitchFamily="18" charset="0"/>
                        <a:cs typeface="Times New Roman" pitchFamily="18" charset="0"/>
                      </a:rPr>
                      <a:t> </a:t>
                    </a:r>
                    <a:r>
                      <a:rPr lang="en-US" b="1" smtClean="0">
                        <a:latin typeface="Times New Roman" pitchFamily="18" charset="0"/>
                        <a:cs typeface="Times New Roman" pitchFamily="18" charset="0"/>
                      </a:rPr>
                      <a:t>1.820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en-US" b="1">
                        <a:latin typeface="Times New Roman" pitchFamily="18" charset="0"/>
                        <a:cs typeface="Times New Roman" pitchFamily="18" charset="0"/>
                      </a:rPr>
                      <a:t> </a:t>
                    </a:r>
                    <a:r>
                      <a:rPr lang="en-US" b="1" smtClean="0">
                        <a:latin typeface="Times New Roman" pitchFamily="18" charset="0"/>
                        <a:cs typeface="Times New Roman" pitchFamily="18" charset="0"/>
                      </a:rPr>
                      <a:t>1.312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vi-VN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Sheet1!$A$2:$A$6</c:f>
              <c:strCache>
                <c:ptCount val="5"/>
                <c:pt idx="0">
                  <c:v>Năm 2010</c:v>
                </c:pt>
                <c:pt idx="1">
                  <c:v>Năm 2011</c:v>
                </c:pt>
                <c:pt idx="2">
                  <c:v>Năm 2012</c:v>
                </c:pt>
                <c:pt idx="3">
                  <c:v>Năm 2013</c:v>
                </c:pt>
                <c:pt idx="4">
                  <c:v>Năm 2014</c:v>
                </c:pt>
              </c:strCache>
            </c:strRef>
          </c:cat>
          <c:val>
            <c:numRef>
              <c:f>Sheet1!$B$2:$B$6</c:f>
              <c:numCache>
                <c:formatCode>_(* #,##0_);_(* \(#,##0\);_(* "-"_);_(@_)</c:formatCode>
                <c:ptCount val="5"/>
                <c:pt idx="0">
                  <c:v>2354</c:v>
                </c:pt>
                <c:pt idx="1">
                  <c:v>2711</c:v>
                </c:pt>
                <c:pt idx="2">
                  <c:v>1570</c:v>
                </c:pt>
                <c:pt idx="3">
                  <c:v>1820</c:v>
                </c:pt>
                <c:pt idx="4">
                  <c:v>1312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cylinder"/>
        <c:axId val="154562560"/>
        <c:axId val="162884992"/>
        <c:axId val="0"/>
      </c:bar3DChart>
      <c:catAx>
        <c:axId val="1545625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vi-VN"/>
          </a:p>
        </c:txPr>
        <c:crossAx val="162884992"/>
        <c:crosses val="autoZero"/>
        <c:auto val="1"/>
        <c:lblAlgn val="ctr"/>
        <c:lblOffset val="100"/>
        <c:noMultiLvlLbl val="0"/>
      </c:catAx>
      <c:valAx>
        <c:axId val="162884992"/>
        <c:scaling>
          <c:orientation val="minMax"/>
        </c:scaling>
        <c:delete val="0"/>
        <c:axPos val="l"/>
        <c:majorGridlines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vi-VN"/>
          </a:p>
        </c:txPr>
        <c:crossAx val="15456256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vi-VN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vi-V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2400">
              <a:solidFill>
                <a:srgbClr val="FFC000"/>
              </a:solidFill>
              <a:latin typeface="Times New Roman" pitchFamily="18" charset="0"/>
              <a:cs typeface="Times New Roman" pitchFamily="18" charset="0"/>
            </a:defRPr>
          </a:pPr>
          <a:endParaRPr lang="vi-V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QUY MÔ ĐÀO TẠO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dLbls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vi-VN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Sheet1!$A$2:$A$6</c:f>
              <c:strCache>
                <c:ptCount val="5"/>
                <c:pt idx="0">
                  <c:v>Năm 2005</c:v>
                </c:pt>
                <c:pt idx="1">
                  <c:v>Năm 2012</c:v>
                </c:pt>
                <c:pt idx="2">
                  <c:v>Năm 2013</c:v>
                </c:pt>
                <c:pt idx="3">
                  <c:v>Năm 2014</c:v>
                </c:pt>
                <c:pt idx="4">
                  <c:v>Năm 2015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2354</c:v>
                </c:pt>
                <c:pt idx="1">
                  <c:v>4415</c:v>
                </c:pt>
                <c:pt idx="2">
                  <c:v>4175</c:v>
                </c:pt>
                <c:pt idx="3">
                  <c:v>3050</c:v>
                </c:pt>
                <c:pt idx="4">
                  <c:v>6000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52296960"/>
        <c:axId val="162886720"/>
      </c:barChart>
      <c:catAx>
        <c:axId val="15229696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vi-VN"/>
          </a:p>
        </c:txPr>
        <c:crossAx val="162886720"/>
        <c:crosses val="autoZero"/>
        <c:auto val="1"/>
        <c:lblAlgn val="ctr"/>
        <c:lblOffset val="100"/>
        <c:noMultiLvlLbl val="0"/>
      </c:catAx>
      <c:valAx>
        <c:axId val="1628867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5229696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vi-VN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vi-V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Cán bộ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Năm 2015</c:v>
                </c:pt>
                <c:pt idx="1">
                  <c:v>Năm 2020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356</c:v>
                </c:pt>
                <c:pt idx="1">
                  <c:v>500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Giảng viên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Năm 2015</c:v>
                </c:pt>
                <c:pt idx="1">
                  <c:v>Năm 2020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241</c:v>
                </c:pt>
                <c:pt idx="1">
                  <c:v>400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Sau Đại học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Năm 2015</c:v>
                </c:pt>
                <c:pt idx="1">
                  <c:v>Năm 2020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120</c:v>
                </c:pt>
                <c:pt idx="1">
                  <c:v>320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Tiến sĩ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Năm 2015</c:v>
                </c:pt>
                <c:pt idx="1">
                  <c:v>Năm 2020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0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154563072"/>
        <c:axId val="166144832"/>
        <c:axId val="0"/>
      </c:bar3DChart>
      <c:catAx>
        <c:axId val="15456307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2400"/>
            </a:pPr>
            <a:endParaRPr lang="vi-VN"/>
          </a:p>
        </c:txPr>
        <c:crossAx val="166144832"/>
        <c:crosses val="autoZero"/>
        <c:auto val="1"/>
        <c:lblAlgn val="ctr"/>
        <c:lblOffset val="100"/>
        <c:noMultiLvlLbl val="0"/>
      </c:catAx>
      <c:valAx>
        <c:axId val="1661448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54563072"/>
        <c:crosses val="autoZero"/>
        <c:crossBetween val="between"/>
      </c:valAx>
    </c:plotArea>
    <c:legend>
      <c:legendPos val="r"/>
      <c:legendEntry>
        <c:idx val="3"/>
        <c:txPr>
          <a:bodyPr/>
          <a:lstStyle/>
          <a:p>
            <a:pPr>
              <a:defRPr sz="2000"/>
            </a:pPr>
            <a:endParaRPr lang="vi-VN"/>
          </a:p>
        </c:txPr>
      </c:legendEntry>
      <c:layout>
        <c:manualLayout>
          <c:xMode val="edge"/>
          <c:yMode val="edge"/>
          <c:x val="0.78645231846019248"/>
          <c:y val="0.25700295866906403"/>
          <c:w val="0.16226563025775625"/>
          <c:h val="0.677246321073619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800">
          <a:latin typeface="Times New Roman" pitchFamily="18" charset="0"/>
          <a:cs typeface="Times New Roman" pitchFamily="18" charset="0"/>
        </a:defRPr>
      </a:pPr>
      <a:endParaRPr lang="vi-VN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</Words>
  <Characters>12</Characters>
  <Application>Microsoft Office Word</Application>
  <DocSecurity>0</DocSecurity>
  <Lines>1</Lines>
  <Paragraphs>1</Paragraphs>
  <ScaleCrop>false</ScaleCrop>
  <Company>Sky123.Org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2016-01-30T01:35:00Z</dcterms:created>
  <dcterms:modified xsi:type="dcterms:W3CDTF">2016-01-30T01:41:00Z</dcterms:modified>
</cp:coreProperties>
</file>